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KOREPETYCJI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badania przeprowadzonego przez e-korepetycje.net wynika, iż rynek korepetycji wciąż nabiera na sile. Korepetycje przestają być opcją dla słabych uczniów i ubogich nauczycieli. Obecnie korzystają z nich zarówno dzieci, jak i dorośli, którzy chcą nabywać nowe umiejętności lub rosnąć w siłę na obecnym rynku pracy. Nad tradycyjną szkołą zwycięża dostępność korepetycji i brak narzuconych z góry ram czasowych.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e-korepetycje.net posiadający największą w Polsce bazę ogłoszeń korepetycji, przeanalizował ponad 120 tysięcy ofert. Z badania wynika, że w 2015 roku najwięcej ogłoszeń dodano z </w:t>
      </w:r>
      <w:r>
        <w:rPr>
          <w:rFonts w:ascii="calibri" w:hAnsi="calibri" w:eastAsia="calibri" w:cs="calibri"/>
          <w:sz w:val="24"/>
          <w:szCs w:val="24"/>
          <w:b/>
        </w:rPr>
        <w:t xml:space="preserve">języka angielskiego</w:t>
      </w:r>
      <w:r>
        <w:rPr>
          <w:rFonts w:ascii="calibri" w:hAnsi="calibri" w:eastAsia="calibri" w:cs="calibri"/>
          <w:sz w:val="24"/>
          <w:szCs w:val="24"/>
        </w:rPr>
        <w:t xml:space="preserve"> (22,32%) i </w:t>
      </w:r>
      <w:r>
        <w:rPr>
          <w:rFonts w:ascii="calibri" w:hAnsi="calibri" w:eastAsia="calibri" w:cs="calibri"/>
          <w:sz w:val="24"/>
          <w:szCs w:val="24"/>
          <w:b/>
        </w:rPr>
        <w:t xml:space="preserve">matematyki</w:t>
      </w:r>
      <w:r>
        <w:rPr>
          <w:rFonts w:ascii="calibri" w:hAnsi="calibri" w:eastAsia="calibri" w:cs="calibri"/>
          <w:sz w:val="24"/>
          <w:szCs w:val="24"/>
        </w:rPr>
        <w:t xml:space="preserve"> (22,27%). Co ciekawe w 2015 roku mniej popularny niż przed rokiem był język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o korepetycjach są zamieszczane sezonowo. Najlepszym czasem na poszukiwania odpowiedniego korepetytora, jest </w:t>
      </w:r>
      <w:r>
        <w:rPr>
          <w:rFonts w:ascii="calibri" w:hAnsi="calibri" w:eastAsia="calibri" w:cs="calibri"/>
          <w:sz w:val="24"/>
          <w:szCs w:val="24"/>
          <w:b/>
        </w:rPr>
        <w:t xml:space="preserve">okres od września do października</w:t>
      </w:r>
      <w:r>
        <w:rPr>
          <w:rFonts w:ascii="calibri" w:hAnsi="calibri" w:eastAsia="calibri" w:cs="calibri"/>
          <w:sz w:val="24"/>
          <w:szCs w:val="24"/>
        </w:rPr>
        <w:t xml:space="preserve">, a także na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 nowego semestru letniego </w:t>
      </w:r>
      <w:r>
        <w:rPr>
          <w:rFonts w:ascii="calibri" w:hAnsi="calibri" w:eastAsia="calibri" w:cs="calibri"/>
          <w:sz w:val="24"/>
          <w:szCs w:val="24"/>
        </w:rPr>
        <w:t xml:space="preserve">(styczeń – luty). Wówczas pojawia się najwięcej nowych ogłoszeń. Poszukujący korepetycji doskonale o tym wiedzą, gdyż wtedy również serwis notuje najwyższe wartości wyszukiwania. Miesiącem zwiększonej aktywności w poszukiwaniu zajęć jest także marzec i maj, co może być związane z przygotowaniem do matury.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pochodzi z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mazowieckiego</w:t>
      </w:r>
      <w:r>
        <w:rPr>
          <w:rFonts w:ascii="calibri" w:hAnsi="calibri" w:eastAsia="calibri" w:cs="calibri"/>
          <w:sz w:val="24"/>
          <w:szCs w:val="24"/>
        </w:rPr>
        <w:t xml:space="preserve"> (23,44%) i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śląskiego</w:t>
      </w:r>
      <w:r>
        <w:rPr>
          <w:rFonts w:ascii="calibri" w:hAnsi="calibri" w:eastAsia="calibri" w:cs="calibri"/>
          <w:sz w:val="24"/>
          <w:szCs w:val="24"/>
        </w:rPr>
        <w:t xml:space="preserve"> (18,15%). Natomiast najmniej aktywne na rynku korepetycji są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(1,18%) i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warmińsko-mazurskie</w:t>
      </w:r>
      <w:r>
        <w:rPr>
          <w:rFonts w:ascii="calibri" w:hAnsi="calibri" w:eastAsia="calibri" w:cs="calibri"/>
          <w:sz w:val="24"/>
          <w:szCs w:val="24"/>
        </w:rPr>
        <w:t xml:space="preserve"> (1,38%).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korepetytorzy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 zajęcia 60-minutowe</w:t>
      </w:r>
      <w:r>
        <w:rPr>
          <w:rFonts w:ascii="calibri" w:hAnsi="calibri" w:eastAsia="calibri" w:cs="calibri"/>
          <w:sz w:val="24"/>
          <w:szCs w:val="24"/>
        </w:rPr>
        <w:t xml:space="preserve"> – wybiera je 90% korepetytorów. Niektórzy jednak prowadzą zajęcia 45-minutowe bądź 90-minutowe.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Ograniczenia czasowe, ani miejsce nie stanowią przeszkody w przypadku korepetycji. Większość korepetytorów pracuje bowiem w tygodniu, a </w:t>
      </w:r>
      <w:r>
        <w:rPr>
          <w:rFonts w:ascii="calibri" w:hAnsi="calibri" w:eastAsia="calibri" w:cs="calibri"/>
          <w:sz w:val="24"/>
          <w:szCs w:val="24"/>
          <w:b/>
        </w:rPr>
        <w:t xml:space="preserve">prawie 60% z nich wybiera też sobotę na prowadzenie zajęć</w:t>
      </w:r>
      <w:r>
        <w:rPr>
          <w:rFonts w:ascii="calibri" w:hAnsi="calibri" w:eastAsia="calibri" w:cs="calibri"/>
          <w:sz w:val="24"/>
          <w:szCs w:val="24"/>
        </w:rPr>
        <w:t xml:space="preserve">. W przypadku dodatkowych lekcji najbardziej męczący aspekt stanowi często dojazd do nauczycieli, </w:t>
      </w:r>
      <w:r>
        <w:rPr>
          <w:rFonts w:ascii="calibri" w:hAnsi="calibri" w:eastAsia="calibri" w:cs="calibri"/>
          <w:sz w:val="24"/>
          <w:szCs w:val="24"/>
          <w:b/>
        </w:rPr>
        <w:t xml:space="preserve">więc 75% z nich oferuje przeprowadzenie zajęć w domu ucznia</w:t>
      </w:r>
      <w:r>
        <w:rPr>
          <w:rFonts w:ascii="calibri" w:hAnsi="calibri" w:eastAsia="calibri" w:cs="calibri"/>
          <w:sz w:val="24"/>
          <w:szCs w:val="24"/>
        </w:rPr>
        <w:t xml:space="preserve">, a także za pośrednictwem Internetu –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online proponuje 24% korepetytorów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dostępny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http://www.e-korepetycje.net/artykuly/rynek-korepetycji-rosnacy-potencjal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artykuly/rynek-korepetycji-rosnacy-potenc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2026-06-16T11:07:03+02:00</dcterms:created>
  <dcterms:modified xsi:type="dcterms:W3CDTF">2026-06-16T11:07:03+02:00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